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134" w:rsidRDefault="00650A48" w:rsidP="00650A4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СВОДНЫЙ ОТЧЕТ</w:t>
      </w:r>
    </w:p>
    <w:p w:rsidR="00650A48" w:rsidRDefault="00650A48" w:rsidP="00650A4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проведении оценки регулирующего воздействия проекта</w:t>
      </w:r>
    </w:p>
    <w:p w:rsidR="00650A48" w:rsidRDefault="00650A48" w:rsidP="00650A4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нормативного правового акта</w:t>
      </w:r>
    </w:p>
    <w:p w:rsidR="00650A48" w:rsidRDefault="00650A48" w:rsidP="00650A4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50A48" w:rsidRDefault="008E0550" w:rsidP="00650A48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 проекта муниципального правового акта: </w:t>
      </w:r>
      <w:r w:rsidR="00650A48">
        <w:rPr>
          <w:rFonts w:ascii="Times New Roman" w:hAnsi="Times New Roman" w:cs="Times New Roman"/>
          <w:sz w:val="28"/>
          <w:szCs w:val="28"/>
        </w:rPr>
        <w:t xml:space="preserve">Управление жилищно-коммунального хозяйства администрации города Благовещенска – 675000, Амурская область, город Благовещенск, ул. </w:t>
      </w:r>
      <w:proofErr w:type="spellStart"/>
      <w:r w:rsidR="00650A48">
        <w:rPr>
          <w:rFonts w:ascii="Times New Roman" w:hAnsi="Times New Roman" w:cs="Times New Roman"/>
          <w:sz w:val="28"/>
          <w:szCs w:val="28"/>
        </w:rPr>
        <w:t>Б.Хмельницкого</w:t>
      </w:r>
      <w:proofErr w:type="spellEnd"/>
      <w:r w:rsidR="00650A48">
        <w:rPr>
          <w:rFonts w:ascii="Times New Roman" w:hAnsi="Times New Roman" w:cs="Times New Roman"/>
          <w:sz w:val="28"/>
          <w:szCs w:val="28"/>
        </w:rPr>
        <w:t xml:space="preserve">, д. 8, тел.: +7(4162) 661-861; </w:t>
      </w:r>
      <w:r w:rsidR="00650A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650A48" w:rsidRPr="00650A48">
        <w:rPr>
          <w:rFonts w:ascii="Times New Roman" w:hAnsi="Times New Roman" w:cs="Times New Roman"/>
          <w:sz w:val="28"/>
          <w:szCs w:val="28"/>
        </w:rPr>
        <w:t>-</w:t>
      </w:r>
      <w:r w:rsidR="00650A48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="00650A48">
        <w:rPr>
          <w:rFonts w:ascii="Times New Roman" w:hAnsi="Times New Roman" w:cs="Times New Roman"/>
          <w:sz w:val="28"/>
          <w:szCs w:val="28"/>
        </w:rPr>
        <w:t xml:space="preserve">: </w:t>
      </w:r>
      <w:hyperlink r:id="rId6" w:history="1">
        <w:r w:rsidR="00650A48" w:rsidRPr="00C670A5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zkhblag</w:t>
        </w:r>
        <w:r w:rsidR="00650A48" w:rsidRPr="00650A48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r w:rsidR="00650A48" w:rsidRPr="00C670A5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650A48" w:rsidRPr="00650A48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650A48" w:rsidRPr="00C670A5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650A48">
        <w:rPr>
          <w:rFonts w:ascii="Times New Roman" w:hAnsi="Times New Roman" w:cs="Times New Roman"/>
          <w:sz w:val="28"/>
          <w:szCs w:val="28"/>
        </w:rPr>
        <w:t>.</w:t>
      </w:r>
    </w:p>
    <w:p w:rsidR="00650A48" w:rsidRDefault="00650A48" w:rsidP="00650A48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 и наименование проекта муниципального нормативного правового акта:</w:t>
      </w:r>
    </w:p>
    <w:p w:rsidR="00C26CEE" w:rsidRDefault="00C26CEE" w:rsidP="00650A48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П</w:t>
      </w:r>
      <w:r w:rsidRPr="00C26CEE">
        <w:rPr>
          <w:rFonts w:ascii="Times New Roman" w:hAnsi="Times New Roman" w:cs="Times New Roman"/>
          <w:sz w:val="28"/>
          <w:szCs w:val="28"/>
          <w:lang w:bidi="ru-RU"/>
        </w:rPr>
        <w:t xml:space="preserve">роект </w:t>
      </w:r>
      <w:r w:rsidRPr="00C26CEE">
        <w:rPr>
          <w:rFonts w:ascii="Times New Roman" w:hAnsi="Times New Roman" w:cs="Times New Roman"/>
          <w:bCs/>
          <w:sz w:val="28"/>
          <w:szCs w:val="28"/>
          <w:lang w:bidi="ru-RU"/>
        </w:rPr>
        <w:t>постановления администрации города Благовещенска «О внесении изменений в Положение по производству земляных работ на территории муниципального образования города Благовещенска, утвержденное постановлением администрации города Благовещенска от 05.02.2014 № 589</w:t>
      </w:r>
      <w:r>
        <w:rPr>
          <w:rFonts w:ascii="Times New Roman" w:hAnsi="Times New Roman" w:cs="Times New Roman"/>
          <w:bCs/>
          <w:sz w:val="28"/>
          <w:szCs w:val="28"/>
          <w:lang w:bidi="ru-RU"/>
        </w:rPr>
        <w:t>» (далее – проект).</w:t>
      </w:r>
    </w:p>
    <w:p w:rsidR="008E0550" w:rsidRDefault="008E0550" w:rsidP="00650A48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Описание проблемы, на решение которой направлено предлагаемое правовое регулирование:</w:t>
      </w:r>
    </w:p>
    <w:p w:rsidR="00C26CEE" w:rsidRPr="00C26CEE" w:rsidRDefault="00C26CEE" w:rsidP="00C26CEE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6CEE">
        <w:rPr>
          <w:rFonts w:ascii="Times New Roman" w:hAnsi="Times New Roman" w:cs="Times New Roman"/>
          <w:sz w:val="28"/>
          <w:szCs w:val="28"/>
        </w:rPr>
        <w:t>Проект подготовлен управлением жилищно-коммунального хозяйства администрации города Благовещенска.</w:t>
      </w:r>
    </w:p>
    <w:p w:rsidR="00C26CEE" w:rsidRPr="00C26CEE" w:rsidRDefault="00C26CEE" w:rsidP="00C26CE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6CEE">
        <w:rPr>
          <w:rFonts w:ascii="Times New Roman" w:hAnsi="Times New Roman" w:cs="Times New Roman"/>
          <w:sz w:val="28"/>
          <w:szCs w:val="28"/>
        </w:rPr>
        <w:t>Проектом предусматриваются дополнительные обязательства</w:t>
      </w:r>
      <w:r w:rsidR="00D00B10">
        <w:rPr>
          <w:rFonts w:ascii="Times New Roman" w:hAnsi="Times New Roman" w:cs="Times New Roman"/>
          <w:sz w:val="28"/>
          <w:szCs w:val="28"/>
        </w:rPr>
        <w:t xml:space="preserve"> при производстве</w:t>
      </w:r>
      <w:r w:rsidRPr="00C26CEE">
        <w:rPr>
          <w:rFonts w:ascii="Times New Roman" w:hAnsi="Times New Roman" w:cs="Times New Roman"/>
          <w:sz w:val="28"/>
          <w:szCs w:val="28"/>
        </w:rPr>
        <w:t xml:space="preserve"> земляных работ при строительстве, реконструкции и ремонте сетей инженерно-технического обеспечения и дорог, благоустройстве территорий и иных видах деятельности, связанных с производством земляных работ.</w:t>
      </w:r>
    </w:p>
    <w:p w:rsidR="00C26CEE" w:rsidRPr="00C26CEE" w:rsidRDefault="00C26CEE" w:rsidP="00C26CE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6CEE">
        <w:rPr>
          <w:rFonts w:ascii="Times New Roman" w:hAnsi="Times New Roman" w:cs="Times New Roman"/>
          <w:sz w:val="28"/>
          <w:szCs w:val="28"/>
        </w:rPr>
        <w:t>После выполнения всех видов работ, предусмотренных проектом, включая восстановление благоустройства, озеленения, дорожного покрытия и открытия движения, заказчик обязан сдать объект по акту приемки и закрыть ордер в Управлении в течение 3 (трех) рабочих дней после истечения срока действия выданного ордера.</w:t>
      </w:r>
    </w:p>
    <w:p w:rsidR="00C26CEE" w:rsidRPr="00C26CEE" w:rsidRDefault="00C26CEE" w:rsidP="00C26CE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6CEE">
        <w:rPr>
          <w:rFonts w:ascii="Times New Roman" w:hAnsi="Times New Roman" w:cs="Times New Roman"/>
          <w:sz w:val="28"/>
          <w:szCs w:val="28"/>
        </w:rPr>
        <w:t>На территории города возникают ситуации, при которых заказчики выполняют работы ненадлежащего качества и не закрывают ордера. В результате за счет бюджетных сре</w:t>
      </w:r>
      <w:proofErr w:type="gramStart"/>
      <w:r w:rsidRPr="00C26CEE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C26CEE">
        <w:rPr>
          <w:rFonts w:ascii="Times New Roman" w:hAnsi="Times New Roman" w:cs="Times New Roman"/>
          <w:sz w:val="28"/>
          <w:szCs w:val="28"/>
        </w:rPr>
        <w:t>иходится восстанавливать объекты, а затем обращаться в суды за возмещением понесенных затрат. Практика судебных решений не всегда является положительной, так как отсутствуют доказательства, подтверждающие, кем именно выполнялись работы.</w:t>
      </w:r>
    </w:p>
    <w:p w:rsidR="00C26CEE" w:rsidRPr="00C26CEE" w:rsidRDefault="00C26CEE" w:rsidP="00C26CE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6CEE">
        <w:rPr>
          <w:rFonts w:ascii="Times New Roman" w:hAnsi="Times New Roman" w:cs="Times New Roman"/>
          <w:sz w:val="28"/>
          <w:szCs w:val="28"/>
        </w:rPr>
        <w:t>Чтобы исключить дополнительные расходы бюджетных средств, Проектом предлагается при получении ордера заказчиком заключать договор с кредитной организацией об открытии залогового счета.</w:t>
      </w:r>
    </w:p>
    <w:p w:rsidR="00C26CEE" w:rsidRDefault="00C26CEE" w:rsidP="00C26CE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6CEE">
        <w:rPr>
          <w:rFonts w:ascii="Times New Roman" w:hAnsi="Times New Roman" w:cs="Times New Roman"/>
          <w:sz w:val="28"/>
          <w:szCs w:val="28"/>
        </w:rPr>
        <w:lastRenderedPageBreak/>
        <w:t>Таким образом, в случае выполнения работ ненадлежащего качества  и (или) не устранения нарушений у Управления будет возможность принимать решение о списании денежных средств и (или) остатков денежных средств по условиям договора о залоге, с залогового счета заказчика и зачислении их на счет Управления.</w:t>
      </w:r>
    </w:p>
    <w:p w:rsidR="00C26CEE" w:rsidRDefault="00C26CEE" w:rsidP="00C26CE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26CEE">
        <w:rPr>
          <w:rFonts w:ascii="Times New Roman" w:hAnsi="Times New Roman" w:cs="Times New Roman"/>
          <w:sz w:val="28"/>
          <w:szCs w:val="28"/>
        </w:rPr>
        <w:t>Средства, поступившие с залогового счета заказчика на счет Управления, расходуются Управлением на проведение работ, которые не выпол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C26CEE">
        <w:rPr>
          <w:rFonts w:ascii="Times New Roman" w:hAnsi="Times New Roman" w:cs="Times New Roman"/>
          <w:sz w:val="28"/>
          <w:szCs w:val="28"/>
        </w:rPr>
        <w:t>ены (ненадлежащим образом выполнены) заказчиком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26CEE" w:rsidRDefault="00C26CEE" w:rsidP="006F6999">
      <w:pPr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6CEE">
        <w:rPr>
          <w:rFonts w:ascii="Times New Roman" w:eastAsia="Calibri" w:hAnsi="Times New Roman" w:cs="Times New Roman"/>
          <w:sz w:val="28"/>
          <w:szCs w:val="28"/>
        </w:rPr>
        <w:t>Непринятие указанных изменений будет способствовать дальнейшему дополнительному расходованию бюджетных средств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6F6999" w:rsidRDefault="006F6999" w:rsidP="006F6999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предлагаемого правового регулирования:</w:t>
      </w:r>
    </w:p>
    <w:p w:rsidR="000F5723" w:rsidRDefault="000F5723" w:rsidP="006F6999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5723">
        <w:rPr>
          <w:rFonts w:ascii="Times New Roman" w:hAnsi="Times New Roman" w:cs="Times New Roman"/>
          <w:sz w:val="28"/>
          <w:szCs w:val="28"/>
        </w:rPr>
        <w:t>Регулирование на территории города Благовещенска отношений, связанных с производством земляных работ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2750B" w:rsidRDefault="00F2750B" w:rsidP="006F699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Действие проекта будет распространено на </w:t>
      </w:r>
      <w:r w:rsidRPr="00F2750B">
        <w:rPr>
          <w:rFonts w:ascii="Times New Roman" w:hAnsi="Times New Roman" w:cs="Times New Roman"/>
          <w:sz w:val="28"/>
          <w:szCs w:val="28"/>
        </w:rPr>
        <w:t>физически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F2750B">
        <w:rPr>
          <w:rFonts w:ascii="Times New Roman" w:hAnsi="Times New Roman" w:cs="Times New Roman"/>
          <w:sz w:val="28"/>
          <w:szCs w:val="28"/>
        </w:rPr>
        <w:t xml:space="preserve"> и юридически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F2750B">
        <w:rPr>
          <w:rFonts w:ascii="Times New Roman" w:hAnsi="Times New Roman" w:cs="Times New Roman"/>
          <w:sz w:val="28"/>
          <w:szCs w:val="28"/>
        </w:rPr>
        <w:t xml:space="preserve"> лиц, должностны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F2750B">
        <w:rPr>
          <w:rFonts w:ascii="Times New Roman" w:hAnsi="Times New Roman" w:cs="Times New Roman"/>
          <w:sz w:val="28"/>
          <w:szCs w:val="28"/>
        </w:rPr>
        <w:t xml:space="preserve"> лиц организаций всех организационно-правовых форм на территории муниципального образования города Благовещенска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2750B" w:rsidRDefault="00F2750B" w:rsidP="006F699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проекта не повлечет изменения функций (полномочий, обязанностей, прав) органов местного самоуправления города.</w:t>
      </w:r>
    </w:p>
    <w:p w:rsidR="00423F3B" w:rsidRDefault="00F2750B" w:rsidP="006F699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принятием проекта изменятся права и обязанности субъектов предпринимательской </w:t>
      </w:r>
      <w:r w:rsidR="00423F3B">
        <w:rPr>
          <w:rFonts w:ascii="Times New Roman" w:hAnsi="Times New Roman" w:cs="Times New Roman"/>
          <w:sz w:val="28"/>
          <w:szCs w:val="28"/>
        </w:rPr>
        <w:t xml:space="preserve">и иной экономической </w:t>
      </w:r>
      <w:r>
        <w:rPr>
          <w:rFonts w:ascii="Times New Roman" w:hAnsi="Times New Roman" w:cs="Times New Roman"/>
          <w:sz w:val="28"/>
          <w:szCs w:val="28"/>
        </w:rPr>
        <w:t>деятельности</w:t>
      </w:r>
      <w:r w:rsidR="00423F3B">
        <w:rPr>
          <w:rFonts w:ascii="Times New Roman" w:hAnsi="Times New Roman" w:cs="Times New Roman"/>
          <w:sz w:val="28"/>
          <w:szCs w:val="28"/>
        </w:rPr>
        <w:t>:</w:t>
      </w:r>
    </w:p>
    <w:p w:rsidR="000F5723" w:rsidRDefault="00F2750B" w:rsidP="006F699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3F3B">
        <w:rPr>
          <w:rFonts w:ascii="Times New Roman" w:hAnsi="Times New Roman" w:cs="Times New Roman"/>
          <w:sz w:val="28"/>
          <w:szCs w:val="28"/>
        </w:rPr>
        <w:t xml:space="preserve">вводятся </w:t>
      </w:r>
      <w:r w:rsidR="00423F3B" w:rsidRPr="00423F3B">
        <w:rPr>
          <w:rFonts w:ascii="Times New Roman" w:hAnsi="Times New Roman" w:cs="Times New Roman"/>
          <w:sz w:val="28"/>
          <w:szCs w:val="28"/>
        </w:rPr>
        <w:t xml:space="preserve">дополнительные </w:t>
      </w:r>
      <w:r w:rsidR="000F5723">
        <w:rPr>
          <w:rFonts w:ascii="Times New Roman" w:hAnsi="Times New Roman" w:cs="Times New Roman"/>
          <w:sz w:val="28"/>
          <w:szCs w:val="28"/>
        </w:rPr>
        <w:t xml:space="preserve">обязанности по </w:t>
      </w:r>
      <w:r w:rsidR="000F5723" w:rsidRPr="000F5723">
        <w:rPr>
          <w:rFonts w:ascii="Times New Roman" w:hAnsi="Times New Roman" w:cs="Times New Roman"/>
          <w:sz w:val="28"/>
          <w:szCs w:val="28"/>
        </w:rPr>
        <w:t>заключ</w:t>
      </w:r>
      <w:r w:rsidR="000F5723">
        <w:rPr>
          <w:rFonts w:ascii="Times New Roman" w:hAnsi="Times New Roman" w:cs="Times New Roman"/>
          <w:sz w:val="28"/>
          <w:szCs w:val="28"/>
        </w:rPr>
        <w:t>ению</w:t>
      </w:r>
      <w:r w:rsidR="000F5723" w:rsidRPr="000F5723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0F5723">
        <w:rPr>
          <w:rFonts w:ascii="Times New Roman" w:hAnsi="Times New Roman" w:cs="Times New Roman"/>
          <w:sz w:val="28"/>
          <w:szCs w:val="28"/>
        </w:rPr>
        <w:t>ов</w:t>
      </w:r>
      <w:r w:rsidR="000F5723" w:rsidRPr="000F5723">
        <w:rPr>
          <w:rFonts w:ascii="Times New Roman" w:hAnsi="Times New Roman" w:cs="Times New Roman"/>
          <w:sz w:val="28"/>
          <w:szCs w:val="28"/>
        </w:rPr>
        <w:t xml:space="preserve"> с кредитной организацией об открытии залогового счета</w:t>
      </w:r>
      <w:r w:rsidR="000F5723">
        <w:rPr>
          <w:rFonts w:ascii="Times New Roman" w:hAnsi="Times New Roman" w:cs="Times New Roman"/>
          <w:sz w:val="28"/>
          <w:szCs w:val="28"/>
        </w:rPr>
        <w:t>.</w:t>
      </w:r>
    </w:p>
    <w:p w:rsidR="00423F3B" w:rsidRDefault="000F5723" w:rsidP="006F699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3F3B">
        <w:rPr>
          <w:rFonts w:ascii="Times New Roman" w:hAnsi="Times New Roman" w:cs="Times New Roman"/>
          <w:sz w:val="28"/>
          <w:szCs w:val="28"/>
        </w:rPr>
        <w:t>Принятие проекта повлечет увеличение расходов субъектов предпринимательской и иной экономической деятельности.</w:t>
      </w:r>
    </w:p>
    <w:p w:rsidR="00423F3B" w:rsidRDefault="00423F3B" w:rsidP="006F699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проекта не потребует выделения дополнительных расходов бюджета города Благовещенска.</w:t>
      </w:r>
    </w:p>
    <w:p w:rsidR="00423F3B" w:rsidRDefault="00423F3B" w:rsidP="006F699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Предполагаемая дата вступления в силу проекта </w:t>
      </w:r>
      <w:r w:rsidR="000F572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0F572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423F3B" w:rsidRDefault="00423F3B" w:rsidP="006F699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Необходимость установления переходного периода: не требуется.</w:t>
      </w:r>
    </w:p>
    <w:p w:rsidR="00423F3B" w:rsidRDefault="00423F3B" w:rsidP="006F699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Необходимость установления отсрочки вступления в силу проекта: не требуется.</w:t>
      </w:r>
    </w:p>
    <w:p w:rsidR="00423F3B" w:rsidRDefault="00282718" w:rsidP="006F699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ость распространения предлагаемого регулирования на отношения, возникшие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: отсутствует.</w:t>
      </w:r>
    </w:p>
    <w:p w:rsidR="00282718" w:rsidRDefault="00282718" w:rsidP="006F699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Необходимыми для достижения заявленных целей регулирования являются следующие организационно-технические, методологические, информационные и иные мероприятия: отсутствуют.</w:t>
      </w:r>
    </w:p>
    <w:p w:rsidR="00282718" w:rsidRDefault="00282718" w:rsidP="006F699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Публичные консультации проводились в период: </w:t>
      </w:r>
      <w:r w:rsidRPr="00282718">
        <w:rPr>
          <w:rFonts w:ascii="Times New Roman" w:hAnsi="Times New Roman" w:cs="Times New Roman"/>
          <w:sz w:val="28"/>
          <w:szCs w:val="28"/>
          <w:lang w:bidi="ru-RU"/>
        </w:rPr>
        <w:t xml:space="preserve">с </w:t>
      </w:r>
      <w:r w:rsidR="000F5723">
        <w:rPr>
          <w:rFonts w:ascii="Times New Roman" w:hAnsi="Times New Roman" w:cs="Times New Roman"/>
          <w:sz w:val="28"/>
          <w:szCs w:val="28"/>
          <w:lang w:bidi="ru-RU"/>
        </w:rPr>
        <w:t>14</w:t>
      </w:r>
      <w:r w:rsidRPr="00282718">
        <w:rPr>
          <w:rFonts w:ascii="Times New Roman" w:hAnsi="Times New Roman" w:cs="Times New Roman"/>
          <w:sz w:val="28"/>
          <w:szCs w:val="28"/>
          <w:lang w:bidi="ru-RU"/>
        </w:rPr>
        <w:t>.</w:t>
      </w:r>
      <w:r w:rsidR="000F5723">
        <w:rPr>
          <w:rFonts w:ascii="Times New Roman" w:hAnsi="Times New Roman" w:cs="Times New Roman"/>
          <w:sz w:val="28"/>
          <w:szCs w:val="28"/>
          <w:lang w:bidi="ru-RU"/>
        </w:rPr>
        <w:t>12</w:t>
      </w:r>
      <w:r w:rsidRPr="00282718">
        <w:rPr>
          <w:rFonts w:ascii="Times New Roman" w:hAnsi="Times New Roman" w:cs="Times New Roman"/>
          <w:sz w:val="28"/>
          <w:szCs w:val="28"/>
          <w:lang w:bidi="ru-RU"/>
        </w:rPr>
        <w:t>.2023 по 2</w:t>
      </w:r>
      <w:r w:rsidR="000F5723">
        <w:rPr>
          <w:rFonts w:ascii="Times New Roman" w:hAnsi="Times New Roman" w:cs="Times New Roman"/>
          <w:sz w:val="28"/>
          <w:szCs w:val="28"/>
          <w:lang w:bidi="ru-RU"/>
        </w:rPr>
        <w:t>8</w:t>
      </w:r>
      <w:r w:rsidRPr="00282718">
        <w:rPr>
          <w:rFonts w:ascii="Times New Roman" w:hAnsi="Times New Roman" w:cs="Times New Roman"/>
          <w:sz w:val="28"/>
          <w:szCs w:val="28"/>
          <w:lang w:bidi="ru-RU"/>
        </w:rPr>
        <w:t>.</w:t>
      </w:r>
      <w:r w:rsidR="000F5723">
        <w:rPr>
          <w:rFonts w:ascii="Times New Roman" w:hAnsi="Times New Roman" w:cs="Times New Roman"/>
          <w:sz w:val="28"/>
          <w:szCs w:val="28"/>
          <w:lang w:bidi="ru-RU"/>
        </w:rPr>
        <w:t>12</w:t>
      </w:r>
      <w:r w:rsidRPr="00282718">
        <w:rPr>
          <w:rFonts w:ascii="Times New Roman" w:hAnsi="Times New Roman" w:cs="Times New Roman"/>
          <w:sz w:val="28"/>
          <w:szCs w:val="28"/>
          <w:lang w:bidi="ru-RU"/>
        </w:rPr>
        <w:t>.2023</w:t>
      </w:r>
      <w:r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:rsidR="00282718" w:rsidRDefault="00282718" w:rsidP="006F699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Уведомление о проведении публичных консультаций было размещено </w:t>
      </w:r>
      <w:r w:rsidR="004B73B9">
        <w:rPr>
          <w:rFonts w:ascii="Times New Roman" w:hAnsi="Times New Roman" w:cs="Times New Roman"/>
          <w:sz w:val="28"/>
          <w:szCs w:val="28"/>
          <w:lang w:bidi="ru-RU"/>
        </w:rPr>
        <w:t>14</w:t>
      </w:r>
      <w:r w:rsidR="00226D2A">
        <w:rPr>
          <w:rFonts w:ascii="Times New Roman" w:hAnsi="Times New Roman" w:cs="Times New Roman"/>
          <w:sz w:val="28"/>
          <w:szCs w:val="28"/>
          <w:lang w:bidi="ru-RU"/>
        </w:rPr>
        <w:t>.</w:t>
      </w:r>
      <w:r w:rsidR="004B73B9">
        <w:rPr>
          <w:rFonts w:ascii="Times New Roman" w:hAnsi="Times New Roman" w:cs="Times New Roman"/>
          <w:sz w:val="28"/>
          <w:szCs w:val="28"/>
          <w:lang w:bidi="ru-RU"/>
        </w:rPr>
        <w:t>12</w:t>
      </w:r>
      <w:r w:rsidR="00226D2A">
        <w:rPr>
          <w:rFonts w:ascii="Times New Roman" w:hAnsi="Times New Roman" w:cs="Times New Roman"/>
          <w:sz w:val="28"/>
          <w:szCs w:val="28"/>
          <w:lang w:bidi="ru-RU"/>
        </w:rPr>
        <w:t xml:space="preserve">.2023 на главной странице официального сайта администрации города </w:t>
      </w:r>
      <w:r w:rsidR="00226D2A">
        <w:rPr>
          <w:rFonts w:ascii="Times New Roman" w:hAnsi="Times New Roman" w:cs="Times New Roman"/>
          <w:sz w:val="28"/>
          <w:szCs w:val="28"/>
          <w:lang w:bidi="ru-RU"/>
        </w:rPr>
        <w:lastRenderedPageBreak/>
        <w:t xml:space="preserve">Благовещенска </w:t>
      </w:r>
      <w:hyperlink r:id="rId7" w:history="1">
        <w:r w:rsidR="006E233B" w:rsidRPr="00B13EE5">
          <w:rPr>
            <w:rStyle w:val="a4"/>
            <w:rFonts w:ascii="Times New Roman" w:hAnsi="Times New Roman" w:cs="Times New Roman"/>
            <w:sz w:val="28"/>
            <w:szCs w:val="28"/>
            <w:lang w:val="en-US" w:bidi="ru-RU"/>
          </w:rPr>
          <w:t>www</w:t>
        </w:r>
        <w:r w:rsidR="006E233B" w:rsidRPr="00B13EE5">
          <w:rPr>
            <w:rStyle w:val="a4"/>
            <w:rFonts w:ascii="Times New Roman" w:hAnsi="Times New Roman" w:cs="Times New Roman"/>
            <w:sz w:val="28"/>
            <w:szCs w:val="28"/>
            <w:lang w:bidi="ru-RU"/>
          </w:rPr>
          <w:t>.</w:t>
        </w:r>
        <w:r w:rsidR="006E233B" w:rsidRPr="00B13EE5">
          <w:rPr>
            <w:rStyle w:val="a4"/>
            <w:rFonts w:ascii="Times New Roman" w:hAnsi="Times New Roman" w:cs="Times New Roman"/>
            <w:sz w:val="28"/>
            <w:szCs w:val="28"/>
            <w:lang w:val="en-US" w:bidi="ru-RU"/>
          </w:rPr>
          <w:t>admblag</w:t>
        </w:r>
        <w:r w:rsidR="006E233B" w:rsidRPr="00B13EE5">
          <w:rPr>
            <w:rStyle w:val="a4"/>
            <w:rFonts w:ascii="Times New Roman" w:hAnsi="Times New Roman" w:cs="Times New Roman"/>
            <w:sz w:val="28"/>
            <w:szCs w:val="28"/>
            <w:lang w:bidi="ru-RU"/>
          </w:rPr>
          <w:t>.</w:t>
        </w:r>
        <w:r w:rsidR="006E233B" w:rsidRPr="00B13EE5">
          <w:rPr>
            <w:rStyle w:val="a4"/>
            <w:rFonts w:ascii="Times New Roman" w:hAnsi="Times New Roman" w:cs="Times New Roman"/>
            <w:sz w:val="28"/>
            <w:szCs w:val="28"/>
            <w:lang w:val="en-US" w:bidi="ru-RU"/>
          </w:rPr>
          <w:t>ru</w:t>
        </w:r>
      </w:hyperlink>
      <w:r w:rsidR="006E233B">
        <w:rPr>
          <w:rFonts w:ascii="Times New Roman" w:hAnsi="Times New Roman" w:cs="Times New Roman"/>
          <w:sz w:val="28"/>
          <w:szCs w:val="28"/>
          <w:lang w:bidi="ru-RU"/>
        </w:rPr>
        <w:t xml:space="preserve"> в информационно-телекоммуникационной сети «Интернет» в разделе «Экономика», в подразделе «Оценка регулирующего воздействия проектов муниципальных нормативных правовых актов».</w:t>
      </w:r>
    </w:p>
    <w:p w:rsidR="006E233B" w:rsidRDefault="006E233B" w:rsidP="006F699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В течение срока, предусмотренного для принятия разработчиком предложений в связи с проведением публичных консультаций, предложения не поступили.</w:t>
      </w:r>
    </w:p>
    <w:p w:rsidR="006E233B" w:rsidRDefault="006E233B" w:rsidP="006F699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Сведения о количестве замечаний и предложений, полученных в ходе публичных консультаций:</w:t>
      </w:r>
    </w:p>
    <w:p w:rsidR="006E233B" w:rsidRDefault="006E233B" w:rsidP="006F699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Всего замечаний и предложений: 0</w:t>
      </w:r>
    </w:p>
    <w:p w:rsidR="006E233B" w:rsidRDefault="006E233B" w:rsidP="006F699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из них учтено полностью: 0</w:t>
      </w:r>
    </w:p>
    <w:p w:rsidR="006E233B" w:rsidRDefault="006E233B" w:rsidP="006F699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учтено частично: 0</w:t>
      </w:r>
    </w:p>
    <w:p w:rsidR="006E233B" w:rsidRPr="006F6999" w:rsidRDefault="006E233B" w:rsidP="006F699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По результатам проведения публичных консультаций принято решение: о принятии проекта в редакции разработчика.</w:t>
      </w:r>
    </w:p>
    <w:p w:rsidR="006F6999" w:rsidRDefault="006F6999" w:rsidP="00650A48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38E6" w:rsidRDefault="00C538E6" w:rsidP="00650A48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2A14" w:rsidRDefault="00472A14" w:rsidP="00472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2A14" w:rsidRPr="00472A14" w:rsidRDefault="00472A14" w:rsidP="00472A14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2304E9" w:rsidRPr="00D206D7" w:rsidRDefault="002304E9" w:rsidP="00D206D7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304E9" w:rsidRPr="002304E9" w:rsidRDefault="002304E9" w:rsidP="002304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50A48" w:rsidRPr="00650A48" w:rsidRDefault="002304E9" w:rsidP="002304E9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650A48" w:rsidRPr="00650A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00326A"/>
    <w:multiLevelType w:val="hybridMultilevel"/>
    <w:tmpl w:val="57E21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431"/>
    <w:rsid w:val="00083A80"/>
    <w:rsid w:val="000F5723"/>
    <w:rsid w:val="00226D2A"/>
    <w:rsid w:val="002304E9"/>
    <w:rsid w:val="00282718"/>
    <w:rsid w:val="00363A09"/>
    <w:rsid w:val="003870A3"/>
    <w:rsid w:val="00404E43"/>
    <w:rsid w:val="00423F3B"/>
    <w:rsid w:val="00472A14"/>
    <w:rsid w:val="004B73B9"/>
    <w:rsid w:val="005A612E"/>
    <w:rsid w:val="005C174A"/>
    <w:rsid w:val="00635134"/>
    <w:rsid w:val="00650A48"/>
    <w:rsid w:val="006B42F1"/>
    <w:rsid w:val="006E233B"/>
    <w:rsid w:val="006F6999"/>
    <w:rsid w:val="007F6431"/>
    <w:rsid w:val="008E0550"/>
    <w:rsid w:val="00A80C48"/>
    <w:rsid w:val="00BC3954"/>
    <w:rsid w:val="00C26CEE"/>
    <w:rsid w:val="00C36B1D"/>
    <w:rsid w:val="00C538E6"/>
    <w:rsid w:val="00D00B10"/>
    <w:rsid w:val="00D0385C"/>
    <w:rsid w:val="00D206D7"/>
    <w:rsid w:val="00F27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0A4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50A4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0A4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50A4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dmbla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khblag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3</Pages>
  <Words>743</Words>
  <Characters>4237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Маза Екатерина Сергеевна</dc:creator>
  <cp:keywords/>
  <dc:description/>
  <cp:lastModifiedBy>Маза Екатерина Сергеевна</cp:lastModifiedBy>
  <cp:revision>7</cp:revision>
  <dcterms:created xsi:type="dcterms:W3CDTF">2023-02-21T06:00:00Z</dcterms:created>
  <dcterms:modified xsi:type="dcterms:W3CDTF">2024-01-19T08:49:00Z</dcterms:modified>
</cp:coreProperties>
</file>